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75" w:rsidRPr="000C33F2" w:rsidRDefault="00A8333C" w:rsidP="00BF747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>
        <w:rPr>
          <w:rFonts w:ascii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логотип" style="width:435.55pt;height:98.2pt;visibility:visible">
            <v:imagedata r:id="rId5" o:title=""/>
          </v:shape>
        </w:pict>
      </w:r>
    </w:p>
    <w:p w:rsidR="00443A75" w:rsidRPr="000C33F2" w:rsidRDefault="00443A75" w:rsidP="00BF7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 w:eastAsia="ru-RU"/>
        </w:rPr>
      </w:pPr>
      <w:r w:rsidRPr="000C33F2">
        <w:rPr>
          <w:rFonts w:ascii="Times New Roman" w:hAnsi="Times New Roman" w:cs="Times New Roman"/>
          <w:b/>
          <w:bCs/>
          <w:sz w:val="44"/>
          <w:szCs w:val="44"/>
          <w:lang w:val="uk-UA" w:eastAsia="ru-RU"/>
        </w:rPr>
        <w:t>Одеська обласна організація</w:t>
      </w:r>
    </w:p>
    <w:p w:rsidR="00443A75" w:rsidRPr="000C33F2" w:rsidRDefault="00443A75" w:rsidP="00BF7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43A75" w:rsidRPr="000C33F2" w:rsidRDefault="00443A75" w:rsidP="00BF7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43A75" w:rsidRPr="000C33F2" w:rsidRDefault="00443A75" w:rsidP="00BF7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43A75" w:rsidRPr="000C33F2" w:rsidRDefault="00443A75" w:rsidP="00BF74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0C33F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                        </w:t>
      </w:r>
      <w:r w:rsidR="00A8333C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98.7pt;height:31.55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443A75" w:rsidRPr="000C33F2" w:rsidRDefault="00443A75" w:rsidP="00BF7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43A75" w:rsidRPr="000C33F2" w:rsidRDefault="00443A75" w:rsidP="00BF7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43A75" w:rsidRPr="000C33F2" w:rsidRDefault="00443A75" w:rsidP="00BF7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</w:pPr>
      <w:r w:rsidRPr="000C33F2"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 xml:space="preserve">№ </w:t>
      </w:r>
      <w:r w:rsidR="00A8333C"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>40</w:t>
      </w:r>
    </w:p>
    <w:p w:rsidR="00443A75" w:rsidRPr="000C33F2" w:rsidRDefault="00443A75" w:rsidP="00BF7476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</w:pPr>
      <w:r w:rsidRPr="000C33F2"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ab/>
      </w:r>
    </w:p>
    <w:p w:rsidR="00443A75" w:rsidRPr="000C33F2" w:rsidRDefault="00A8333C" w:rsidP="00BF7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>верес</w:t>
      </w:r>
      <w:r w:rsidR="00443A75" w:rsidRPr="000C33F2"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  <w:t>ень 2022 р.</w:t>
      </w:r>
    </w:p>
    <w:p w:rsidR="00443A75" w:rsidRPr="000C33F2" w:rsidRDefault="00443A75" w:rsidP="00BF7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 w:eastAsia="ru-RU"/>
        </w:rPr>
      </w:pPr>
    </w:p>
    <w:p w:rsidR="00443A75" w:rsidRDefault="00443A75" w:rsidP="005A445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443A75" w:rsidRDefault="00443A75" w:rsidP="005A445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443A75" w:rsidRPr="000C33F2" w:rsidRDefault="00443A75" w:rsidP="005A445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443A75" w:rsidRPr="006B6180" w:rsidRDefault="00443A75" w:rsidP="006B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  <w:r w:rsidRPr="006B6180">
        <w:rPr>
          <w:rFonts w:ascii="Times New Roman" w:hAnsi="Times New Roman" w:cs="Times New Roman"/>
          <w:b/>
          <w:bCs/>
          <w:sz w:val="56"/>
          <w:szCs w:val="56"/>
        </w:rPr>
        <w:t xml:space="preserve">Як </w:t>
      </w:r>
      <w:r w:rsidRPr="006B6180">
        <w:rPr>
          <w:rFonts w:ascii="Times New Roman" w:hAnsi="Times New Roman" w:cs="Times New Roman"/>
          <w:b/>
          <w:bCs/>
          <w:sz w:val="56"/>
          <w:szCs w:val="56"/>
          <w:lang w:val="uk-UA"/>
        </w:rPr>
        <w:t xml:space="preserve">провести тарифікацію </w:t>
      </w:r>
    </w:p>
    <w:p w:rsidR="00443A75" w:rsidRPr="006B6180" w:rsidRDefault="00443A75" w:rsidP="006B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  <w:r w:rsidRPr="006B6180">
        <w:rPr>
          <w:rFonts w:ascii="Times New Roman" w:hAnsi="Times New Roman" w:cs="Times New Roman"/>
          <w:b/>
          <w:bCs/>
          <w:sz w:val="56"/>
          <w:szCs w:val="56"/>
          <w:lang w:val="uk-UA"/>
        </w:rPr>
        <w:t>педагогічних працівників</w:t>
      </w:r>
    </w:p>
    <w:p w:rsidR="00443A75" w:rsidRPr="006B6180" w:rsidRDefault="00443A75" w:rsidP="006B6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uk-UA"/>
        </w:rPr>
      </w:pPr>
    </w:p>
    <w:p w:rsidR="00443A75" w:rsidRPr="000C33F2" w:rsidRDefault="00443A75" w:rsidP="005A445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443A75" w:rsidRPr="000C33F2" w:rsidRDefault="00443A75" w:rsidP="005A4456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443A75" w:rsidRDefault="00443A75" w:rsidP="005A4456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443A75" w:rsidRDefault="00443A75" w:rsidP="005A4456">
      <w:pPr>
        <w:jc w:val="both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443A75" w:rsidRPr="000C33F2" w:rsidRDefault="00443A75" w:rsidP="005A4456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</w:pPr>
    </w:p>
    <w:p w:rsidR="00443A75" w:rsidRPr="000C33F2" w:rsidRDefault="00443A75" w:rsidP="000C33F2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uk-UA"/>
        </w:rPr>
      </w:pP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Тарифікація пед</w:t>
      </w:r>
      <w:r>
        <w:rPr>
          <w:rFonts w:ascii="Times New Roman" w:hAnsi="Times New Roman" w:cs="Times New Roman"/>
          <w:sz w:val="28"/>
          <w:szCs w:val="28"/>
          <w:lang w:val="uk-UA"/>
        </w:rPr>
        <w:t>агогічних працівників  проводиться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щороку станом на 1 вересня, є однією з умов оплати праці працівників закладу освіти. П</w:t>
      </w:r>
      <w:r>
        <w:rPr>
          <w:rFonts w:ascii="Times New Roman" w:hAnsi="Times New Roman" w:cs="Times New Roman"/>
          <w:sz w:val="28"/>
          <w:szCs w:val="28"/>
          <w:lang w:val="uk-UA"/>
        </w:rPr>
        <w:t>ід час проведення тарифікації визначається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обсяг педагогічного навантаження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 працівника, встановлюються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>плати й надбавки, здійснюються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розрахунки розміру заробітної пла</w:t>
      </w:r>
      <w:r>
        <w:rPr>
          <w:rFonts w:ascii="Times New Roman" w:hAnsi="Times New Roman" w:cs="Times New Roman"/>
          <w:sz w:val="28"/>
          <w:szCs w:val="28"/>
          <w:lang w:val="uk-UA"/>
        </w:rPr>
        <w:t>ти на місяць, а також визначається потреба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в коштах для виплати заробітної плати педпрацівникам на рік. 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Окреслимо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алгоритм, за яким проводитиметься тарифікація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005AB2" w:rsidRDefault="00443A75" w:rsidP="00005AB2">
      <w:pPr>
        <w:pStyle w:val="a8"/>
        <w:numPr>
          <w:ilvl w:val="0"/>
          <w:numId w:val="14"/>
        </w:numPr>
        <w:shd w:val="clear" w:color="auto" w:fill="FFFFFF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Вивчення нормативної бази</w:t>
      </w: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Під час проведення тарифікації педпрацівник</w:t>
      </w:r>
      <w:r>
        <w:rPr>
          <w:rFonts w:ascii="Times New Roman" w:hAnsi="Times New Roman" w:cs="Times New Roman"/>
          <w:sz w:val="28"/>
          <w:szCs w:val="28"/>
          <w:lang w:val="uk-UA"/>
        </w:rPr>
        <w:t>ів закладу освіти використовуються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нормативно-правові акти, зокрема такі: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Закон України «Про освіту» від 05.09.2017 № 2145-VIII; </w:t>
      </w: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Закон України «Про повну загальну середню освіту» від 16.01.2020 № 463-IX (далі — Закон про повну загальну середню освіту);</w:t>
      </w: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наказ МОН «Про впорядкування умов оплати праці та затвердження схем та</w:t>
      </w:r>
      <w:r>
        <w:rPr>
          <w:rFonts w:ascii="Times New Roman" w:hAnsi="Times New Roman" w:cs="Times New Roman"/>
          <w:sz w:val="28"/>
          <w:szCs w:val="28"/>
          <w:lang w:val="uk-UA"/>
        </w:rPr>
        <w:t>рифних розрядів працівників нав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чальних закладів, установ освіти та наукових установ» від 26.09.2005 № 557;</w:t>
      </w: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Інструкція про порядок обчислення заробітної плати працівників освіти, затверджена наказом Міносвіти від 15.04.1993 № 102 (далі — Інструкція № 102);</w:t>
      </w: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постанова КМУ «Про встановлення надбавки педагогічним працівникам закладів дошкільної, позашкільної, загальної середньої, професійної (професійно-технічної), вищої освіти, інших установ і закладів незалежно від їх підпорядкування» від 23.03.2011 № 373;</w:t>
      </w:r>
    </w:p>
    <w:p w:rsidR="00443A75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постанова КМУ «Про підвищення заробітної плати працівникам бібліотек» від 30.09.2009 № 1073.</w:t>
      </w: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На сьогодні Інструкція № 102 застосовується в частині, що не суперечить умовам оплати праці, визначеним у наказі МОН «Про впорядкування умов оплати праці та затвердження схем тарифних розрядів працівників навчальних закладів, установ освіти та наукових установ» від 26.09.2005 № 557.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005AB2" w:rsidRDefault="00443A75" w:rsidP="00005AB2">
      <w:pPr>
        <w:pStyle w:val="a8"/>
        <w:numPr>
          <w:ilvl w:val="0"/>
          <w:numId w:val="14"/>
        </w:numPr>
        <w:shd w:val="clear" w:color="auto" w:fill="FFFFFF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Створення тарифікаційної комісії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Для проведення тарифікації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видається наказ. Ним затверджується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склад т</w:t>
      </w:r>
      <w:r>
        <w:rPr>
          <w:rFonts w:ascii="Times New Roman" w:hAnsi="Times New Roman" w:cs="Times New Roman"/>
          <w:sz w:val="28"/>
          <w:szCs w:val="28"/>
          <w:lang w:val="uk-UA"/>
        </w:rPr>
        <w:t>арифікаційної комісії, визначаються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її функції, терміни проведення тарифікації, строки подання тарифікаційних списків вищому органу управління, а також порядок ознайомлення педпрацівників з обсягом педагогічного навантаження та розміром заробітної плати на місяць.</w:t>
      </w: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До складу тарифікаційної комісії можуть входити такі працівники закладу освіти: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заступники директора з навчальної (навчально-виховної) роботи;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бухгалтер (за наявності);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представник профспілкового комітету;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інші працівники закладу освіти, які обізнані в питанні тарифікації.</w:t>
      </w: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Очолює тарифікаційну комісію </w:t>
      </w:r>
      <w:r w:rsidRPr="006B61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директор закладу освіти.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Для проведення тарифікації педагогічних працівників необхідно мати інформацію про особовий склад: рівень освіти та спеціальність за дипломом, педагогічний стаж, кваліфікаційна категорія, наявність почесних і педагогічних звань, науковий ступінь та підтвердження їх відповідними документами.</w:t>
      </w: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Перелік документів, які повинна мати для роботи тарифікаційна комісія, залежить від типу закладу освіти та інших чинників. Проте можна виділити такі загальні типи документів: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протокол профспілкового комітету про погодження розподілу годин педагогічного навантаження;</w:t>
      </w:r>
    </w:p>
    <w:p w:rsidR="00443A75" w:rsidRPr="006B6180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робочий навчальний план, розроблений на підставі Типових навчальних планів, затверджених відповідними наказами МОН;</w:t>
      </w:r>
    </w:p>
    <w:p w:rsidR="00443A75" w:rsidRPr="006B6180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накази про розподіл годин педагогічного навантаження між педагогічними працівниками відповідно до навчального плану закладу освіти з урахуванням поділу на класи, групи тощо;</w:t>
      </w:r>
    </w:p>
    <w:p w:rsidR="00443A75" w:rsidRPr="006B6180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накази про встановлення доплат відповідно до підпунктів 2, 3 пункту 3 статті 24 Закону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ро повну загальну середню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3A75" w:rsidRPr="006B6180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заяви вчителів початкових класів про передання годин фахівцям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(п.4.2.7 Галузевої Угоди між Міністерством освіти і науки України та Всеукраїнським об</w:t>
      </w:r>
      <w:r w:rsidRPr="002C301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єднанням організацій роботодавців у галузі вищої освіти на 2021-2025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3A75" w:rsidRPr="006B6180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заяви педагогічних працівників про згоду працювати на неповне тижневе навантаження.</w:t>
      </w:r>
    </w:p>
    <w:p w:rsidR="00443A75" w:rsidRPr="006B6180" w:rsidRDefault="00443A75" w:rsidP="002C30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005AB2" w:rsidRDefault="00443A75" w:rsidP="00005AB2">
      <w:pPr>
        <w:pStyle w:val="a8"/>
        <w:numPr>
          <w:ilvl w:val="0"/>
          <w:numId w:val="14"/>
        </w:numPr>
        <w:shd w:val="clear" w:color="auto" w:fill="FFFFFF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Розподіл педагогічного</w:t>
      </w:r>
      <w:r w:rsidRPr="006B6180">
        <w:rPr>
          <w:b/>
          <w:bCs/>
          <w:sz w:val="36"/>
          <w:szCs w:val="36"/>
          <w:lang w:val="uk-UA"/>
        </w:rPr>
        <w:t xml:space="preserve"> навантаження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У Типових правилах внутрішнього розпорядку для працівників державних навчально-виховних закладів України, затверджених </w:t>
      </w:r>
      <w:r w:rsidRPr="00ED2BE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наказом Міністерства освіти від 20.12.1993 № 455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, передбачено, що керівник 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закладу освіти </w:t>
      </w:r>
      <w:proofErr w:type="spellStart"/>
      <w:r w:rsidRPr="006B6180">
        <w:rPr>
          <w:rFonts w:ascii="Times New Roman" w:hAnsi="Times New Roman" w:cs="Times New Roman"/>
          <w:sz w:val="28"/>
          <w:szCs w:val="28"/>
          <w:lang w:val="uk-UA"/>
        </w:rPr>
        <w:t>зобовʼязаний</w:t>
      </w:r>
      <w:proofErr w:type="spellEnd"/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доводити до відома педагогічних працівників у кінці навчального року, до надання відпустки, педагогічне навантаження в наступному навчальному році (пп. Е п. 20 розділу IV). 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Тому в закладі освіти наприкінці кожного навчального року проводять попередню тарифіка</w:t>
      </w:r>
      <w:r>
        <w:rPr>
          <w:rFonts w:ascii="Times New Roman" w:hAnsi="Times New Roman" w:cs="Times New Roman"/>
          <w:sz w:val="28"/>
          <w:szCs w:val="28"/>
          <w:lang w:val="uk-UA"/>
        </w:rPr>
        <w:t>цію педпрацівників на новий нав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чальний рік.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   Розподіл педагогічного навантаження в закладі освіти затверджує його керівник відповідно до вимог законодавства (п. 5 ст. 24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ро повну загальну середню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  У пункті 63 Інструкції № 102 зазначено, що навчальне навантаження між педагогічними працівниками розподіляє керівник закладу освіти за погодженням з профспілковим комітетом залежно від кількості годин, передбачених навчальними планами, наявності відповідних педагогічних кадрів та інших кон</w:t>
      </w:r>
      <w:r>
        <w:rPr>
          <w:rFonts w:ascii="Times New Roman" w:hAnsi="Times New Roman" w:cs="Times New Roman"/>
          <w:sz w:val="28"/>
          <w:szCs w:val="28"/>
          <w:lang w:val="uk-UA"/>
        </w:rPr>
        <w:t>кретних умов, що склалися в зак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ладі, з дотриманням вимог КЗпП.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  Норма педагогічного навантаження вчителя на одну тарифну ставку становить 18 навчальних годин на тиждень (п. 3 ст. 24 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Україну «П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ро повну загальну середню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Слід врахувати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, що педагогічне навантаження педагогічного працівника закладу освіти обсягом менше норми,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ередбаченої </w:t>
      </w:r>
      <w:r w:rsidRPr="006B618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статтею 24 Закону України «Про повну загальну середню освіту»,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встановлюють за його письмовою згодою.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     Перерозподіл педагогічного навантаження протягом навчального року допускається у разі зміни кількості годин з окремих навчальних предметів (інтегрованих курсів), що передбачається навчальним планом закладу освіти, або за письмовою згодою педагогічного працівника з додержанням законодавства про працю (п. 5 ст. 24 Закону України «Про повну загальну середню освіту»).</w:t>
      </w: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Законі України «Про позашкільну освіту» від 22.06.2000 № 1841-III (частина друга п. 2 ст. 22) зазначено, що перерозподіл педагогічного навантаження протягом навчального року можливий у разі зміни кількості годин за окремими навчальними програмами, що передбачається навчальним планом, у разі вибуття або зарахування вихованців, учнів, слухачів закладу позашкільної освіти, мистецької школи протягом навчального року або за письмовою згодою педагогічного працівника з додержанням законодавства України про працю.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005AB2" w:rsidRDefault="00443A75" w:rsidP="00005AB2">
      <w:pPr>
        <w:pStyle w:val="a8"/>
        <w:numPr>
          <w:ilvl w:val="0"/>
          <w:numId w:val="14"/>
        </w:numPr>
        <w:shd w:val="clear" w:color="auto" w:fill="FFFFFF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Навчальне навантаження педагогічного працівника</w:t>
      </w:r>
      <w:r w:rsidRPr="006B6180">
        <w:rPr>
          <w:b/>
          <w:bCs/>
          <w:sz w:val="36"/>
          <w:szCs w:val="36"/>
          <w:lang w:val="uk-UA"/>
        </w:rPr>
        <w:t xml:space="preserve"> в декреті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 Пунктом 6.3.2 Галузевої угоди між Міністерством освіти і науки України, Профспілками працівників освіти і науки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 та Всеукраїнським об’єд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нанням організацій роботодавців у галузі вищої освіти на 2021—2025 роки, зареєстрованої в Мінекономіки 18.06.2021 за № 12, рекомендовано установлювати педагогічним працівникам, які перебувають у відпустці по догляду за дитиною, навчальне навантаження під час тарифікації на відповідний навчальний рік в обсязі </w:t>
      </w:r>
      <w:r w:rsidRPr="00BF756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 менше ставки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період їхньої відпустки години навчального навантаження тимчасово передавати вчителям, викладачам, іншим педагогічним працівникам. Після закінчення відпустки забезпечувати педагогічним працівникам навантаження, встановлене при тарифікації на початок навчального року.</w:t>
      </w: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У листі МОН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від 05.11.2020 № 1/11-7862 зазначено, що в разі прийняття вчителя на роботу після затвердження тарифікаційного списку необхідно внести до нього відповідні зміни. Тому, якщо приймаєте педагогічного працівника протягом навчального року, видайте наказ, у якому зазначте педагогічне навантаження, встановіть посадовий оклад, доплати, надбавки тощо. Внесіть зміни до тарифікаційного списку за погодженням з представником профспілкового комітету.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005AB2" w:rsidRDefault="00443A75" w:rsidP="00005AB2">
      <w:pPr>
        <w:pStyle w:val="a8"/>
        <w:numPr>
          <w:ilvl w:val="0"/>
          <w:numId w:val="14"/>
        </w:numPr>
        <w:shd w:val="clear" w:color="auto" w:fill="FFFFFF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Перевірити</w:t>
      </w:r>
      <w:r w:rsidRPr="006B6180">
        <w:rPr>
          <w:b/>
          <w:bCs/>
          <w:sz w:val="36"/>
          <w:szCs w:val="36"/>
          <w:lang w:val="uk-UA"/>
        </w:rPr>
        <w:t>, чи правильно оформлено результати тарифікації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Результати тарифікації комісія оформляє у вигляді тарифікаційного списку. Його форму наведено в додатку 1 до Інструкції № 102.</w:t>
      </w: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 Яких працівників потрібно вказати. У пункті 1 приміток до додатка 1 Інструкції № 102 зазначено, що в тарифікаційному списку вказують: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всіх працівників закладу освіти, ставки заробітної плати і посадові оклади яких залежать від освіти, категорії і тарифного розряду, зокрема директори та їхні заступники, вчителі, вихователі, бібліотекарі;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інших працівників (завгоспи, лаборанти), які ведуть викладацьку роботу.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618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Також у тарифікаційному списку зазначають: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сумісників;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осіб, які перебувають у відпустці для догляду за дитиною;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вакантні посади.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Що потрібно вказати</w:t>
      </w: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У тарифікаційному списку вказують: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прізвище, імʼя, по батькові працівника;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посаду відповідно до штатного розпису;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навчальний предмет, який викладає педагог. Якщо він викладає кілька предметів, то зазначають обсяг педагогічного навантаження за кожним предметом окремо;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освіту;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кваліфікаційну категорію, присвоєну працівнику за підсумками атестації;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тарифний розряд;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ставку заробітної плати, посадовий оклад;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тижневе навантаження;</w:t>
      </w:r>
    </w:p>
    <w:p w:rsidR="00443A75" w:rsidRPr="006B6180" w:rsidRDefault="00443A75" w:rsidP="006B61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ab/>
        <w:t>надбавки та доплати.</w:t>
      </w: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  Коли тарифікаційний список буде складено, </w:t>
      </w:r>
      <w:r>
        <w:rPr>
          <w:rFonts w:ascii="Times New Roman" w:hAnsi="Times New Roman" w:cs="Times New Roman"/>
          <w:sz w:val="28"/>
          <w:szCs w:val="28"/>
          <w:lang w:val="uk-UA"/>
        </w:rPr>
        <w:t>потрібно перевірити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, чи в ньому є вказана вище інформація.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Звертаємо увагу на те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, що розміри ставок заробітної плати й посадових окладів протягом року можуть змінитися за умови: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а) зміни розміру мінімальної заробітної плати — з дня прийняття рішення урядом;</w:t>
      </w: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б) здобуття освіти або поновлення документа про освіту — з дня подання відповідного документа;</w:t>
      </w: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в) отримання відповідної категорії за наслідками атестації — з дня прийняття рішення атестаційною комісією;</w:t>
      </w: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г) присвоєння звань, що дають право на підвищення ставок і посадових окладів, — з дня присвоєння;</w:t>
      </w: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д) присвоєння вченого ступеня кандидата наук — з дня рішення спеціалізованої вченої ради після ухвалення рішення МОН про видачу диплома кандидата наук;</w:t>
      </w:r>
    </w:p>
    <w:p w:rsidR="00443A75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>е) присвоєння наукового ступеня доктора наук — з дня рішення спеціалізованої вченої ради після затвердження МОН.</w:t>
      </w:r>
    </w:p>
    <w:p w:rsidR="00443A75" w:rsidRPr="006B6180" w:rsidRDefault="00443A75" w:rsidP="006B618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>і збільшенням стажу педагогічної роботи розмір надбавки за вислугу років зміниться. Зміну розміру провадять з місяця, що настає за місяцем, коли виникло</w:t>
      </w:r>
      <w:bookmarkStart w:id="0" w:name="_GoBack"/>
      <w:bookmarkEnd w:id="0"/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таке право (п. 7 Порядку виплати надбавок за вислугу років педагогічним та науково-педагогічним працівникам навчальних закладів і установ освіти, затвердженого постановою КМУ від 31.01.2001 № 78).</w:t>
      </w:r>
    </w:p>
    <w:p w:rsidR="00443A75" w:rsidRPr="006B6180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6B6180" w:rsidRDefault="00443A75" w:rsidP="00005AB2">
      <w:pPr>
        <w:pStyle w:val="a8"/>
        <w:numPr>
          <w:ilvl w:val="0"/>
          <w:numId w:val="15"/>
        </w:numPr>
        <w:shd w:val="clear" w:color="auto" w:fill="FFFFFF"/>
        <w:jc w:val="both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Затвердження тарифікаційного спис</w:t>
      </w:r>
      <w:r w:rsidRPr="006B6180">
        <w:rPr>
          <w:b/>
          <w:bCs/>
          <w:sz w:val="36"/>
          <w:szCs w:val="36"/>
          <w:lang w:val="uk-UA"/>
        </w:rPr>
        <w:t>к</w:t>
      </w:r>
      <w:r>
        <w:rPr>
          <w:b/>
          <w:bCs/>
          <w:sz w:val="36"/>
          <w:szCs w:val="36"/>
          <w:lang w:val="uk-UA"/>
        </w:rPr>
        <w:t>у</w:t>
      </w:r>
    </w:p>
    <w:p w:rsidR="00443A75" w:rsidRPr="006B6180" w:rsidRDefault="00443A75" w:rsidP="006B6180">
      <w:pPr>
        <w:pStyle w:val="a8"/>
        <w:shd w:val="clear" w:color="auto" w:fill="FFFFFF"/>
        <w:ind w:left="1065"/>
        <w:jc w:val="both"/>
        <w:rPr>
          <w:sz w:val="36"/>
          <w:szCs w:val="36"/>
          <w:lang w:val="uk-UA"/>
        </w:rPr>
      </w:pP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Після оформлення та перевірки тарифікаційний список надається</w:t>
      </w:r>
      <w:r w:rsidRPr="006B6180">
        <w:rPr>
          <w:rFonts w:ascii="Times New Roman" w:hAnsi="Times New Roman" w:cs="Times New Roman"/>
          <w:sz w:val="28"/>
          <w:szCs w:val="28"/>
          <w:lang w:val="uk-UA"/>
        </w:rPr>
        <w:t xml:space="preserve"> на затвердження.</w:t>
      </w:r>
    </w:p>
    <w:p w:rsidR="00443A75" w:rsidRDefault="00443A75" w:rsidP="006B61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3A75" w:rsidRPr="000C33F2" w:rsidRDefault="00443A75" w:rsidP="002449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443A75" w:rsidRDefault="00443A75" w:rsidP="006B618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Підготувала заступник голови Одеської ОО ППОНУ     </w:t>
      </w:r>
    </w:p>
    <w:p w:rsidR="00443A75" w:rsidRPr="006B6180" w:rsidRDefault="00443A75" w:rsidP="006B61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Оксана ПУШНОВА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443A75" w:rsidRPr="006B6180" w:rsidSect="006B61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5AA9"/>
    <w:multiLevelType w:val="hybridMultilevel"/>
    <w:tmpl w:val="E1503B54"/>
    <w:lvl w:ilvl="0" w:tplc="85DE235A">
      <w:start w:val="7"/>
      <w:numFmt w:val="decimal"/>
      <w:lvlText w:val="%1."/>
      <w:lvlJc w:val="left"/>
      <w:pPr>
        <w:ind w:left="1425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3B36D46"/>
    <w:multiLevelType w:val="multilevel"/>
    <w:tmpl w:val="A6D2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BDF7AE3"/>
    <w:multiLevelType w:val="multilevel"/>
    <w:tmpl w:val="7398EE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C732137"/>
    <w:multiLevelType w:val="hybridMultilevel"/>
    <w:tmpl w:val="0B284372"/>
    <w:lvl w:ilvl="0" w:tplc="FE165E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D42921"/>
    <w:multiLevelType w:val="hybridMultilevel"/>
    <w:tmpl w:val="0B38A30C"/>
    <w:lvl w:ilvl="0" w:tplc="FE165E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DE1BF3"/>
    <w:multiLevelType w:val="multilevel"/>
    <w:tmpl w:val="F8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16252D8"/>
    <w:multiLevelType w:val="multilevel"/>
    <w:tmpl w:val="E466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51EE550C"/>
    <w:multiLevelType w:val="hybridMultilevel"/>
    <w:tmpl w:val="67CC5A6C"/>
    <w:lvl w:ilvl="0" w:tplc="0462895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B2612"/>
    <w:multiLevelType w:val="hybridMultilevel"/>
    <w:tmpl w:val="9BC6755E"/>
    <w:lvl w:ilvl="0" w:tplc="2A6E195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5AA2F4F"/>
    <w:multiLevelType w:val="hybridMultilevel"/>
    <w:tmpl w:val="72442594"/>
    <w:lvl w:ilvl="0" w:tplc="FE165E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6A07E43"/>
    <w:multiLevelType w:val="hybridMultilevel"/>
    <w:tmpl w:val="58E27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540E8"/>
    <w:multiLevelType w:val="multilevel"/>
    <w:tmpl w:val="976A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45B449A"/>
    <w:multiLevelType w:val="hybridMultilevel"/>
    <w:tmpl w:val="B4105380"/>
    <w:lvl w:ilvl="0" w:tplc="CD3870D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E029E7"/>
    <w:multiLevelType w:val="multilevel"/>
    <w:tmpl w:val="82A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5B4"/>
    <w:rsid w:val="00005AB2"/>
    <w:rsid w:val="0003486B"/>
    <w:rsid w:val="00091F92"/>
    <w:rsid w:val="000A5AA8"/>
    <w:rsid w:val="000B346C"/>
    <w:rsid w:val="000C33F2"/>
    <w:rsid w:val="000F348C"/>
    <w:rsid w:val="00186D2F"/>
    <w:rsid w:val="00244946"/>
    <w:rsid w:val="00265469"/>
    <w:rsid w:val="002C301E"/>
    <w:rsid w:val="002C31AD"/>
    <w:rsid w:val="00330681"/>
    <w:rsid w:val="003845A4"/>
    <w:rsid w:val="003D5495"/>
    <w:rsid w:val="003E6718"/>
    <w:rsid w:val="00443A75"/>
    <w:rsid w:val="004825B4"/>
    <w:rsid w:val="00482EAE"/>
    <w:rsid w:val="004D0F37"/>
    <w:rsid w:val="005011A8"/>
    <w:rsid w:val="00501807"/>
    <w:rsid w:val="005127A4"/>
    <w:rsid w:val="005A4456"/>
    <w:rsid w:val="005A6687"/>
    <w:rsid w:val="00604252"/>
    <w:rsid w:val="006242C2"/>
    <w:rsid w:val="00635346"/>
    <w:rsid w:val="006B605B"/>
    <w:rsid w:val="006B6180"/>
    <w:rsid w:val="007134AE"/>
    <w:rsid w:val="00727E9F"/>
    <w:rsid w:val="00750620"/>
    <w:rsid w:val="00791D17"/>
    <w:rsid w:val="00874E83"/>
    <w:rsid w:val="0096113C"/>
    <w:rsid w:val="00996732"/>
    <w:rsid w:val="00A4351A"/>
    <w:rsid w:val="00A441EC"/>
    <w:rsid w:val="00A8333C"/>
    <w:rsid w:val="00AD3920"/>
    <w:rsid w:val="00AD4FEA"/>
    <w:rsid w:val="00B00D12"/>
    <w:rsid w:val="00B3456E"/>
    <w:rsid w:val="00B9626A"/>
    <w:rsid w:val="00BF7476"/>
    <w:rsid w:val="00BF756C"/>
    <w:rsid w:val="00CB6BB4"/>
    <w:rsid w:val="00CF18D5"/>
    <w:rsid w:val="00D158B1"/>
    <w:rsid w:val="00D159E6"/>
    <w:rsid w:val="00DA6882"/>
    <w:rsid w:val="00E75DC6"/>
    <w:rsid w:val="00E83826"/>
    <w:rsid w:val="00EB43DD"/>
    <w:rsid w:val="00EC290A"/>
    <w:rsid w:val="00ED2BED"/>
    <w:rsid w:val="00ED664E"/>
    <w:rsid w:val="00F41763"/>
    <w:rsid w:val="00F64FD8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0AE13F-4FB6-49B7-A98A-A64B8039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0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688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1F92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688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A445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91F92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uiPriority w:val="99"/>
    <w:rsid w:val="005A4456"/>
  </w:style>
  <w:style w:type="character" w:styleId="a4">
    <w:name w:val="Hyperlink"/>
    <w:uiPriority w:val="99"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A4456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uiPriority w:val="99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B00D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0A5A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uiPriority w:val="99"/>
    <w:semiHidden/>
    <w:rsid w:val="000A5AA8"/>
    <w:rPr>
      <w:color w:val="800080"/>
      <w:u w:val="single"/>
    </w:rPr>
  </w:style>
  <w:style w:type="paragraph" w:customStyle="1" w:styleId="align-left">
    <w:name w:val="align-left"/>
    <w:basedOn w:val="a"/>
    <w:uiPriority w:val="99"/>
    <w:rsid w:val="0075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99"/>
    <w:qFormat/>
    <w:rsid w:val="00750620"/>
    <w:rPr>
      <w:b/>
      <w:bCs/>
    </w:rPr>
  </w:style>
  <w:style w:type="character" w:customStyle="1" w:styleId="authorname">
    <w:name w:val="author__name"/>
    <w:basedOn w:val="a0"/>
    <w:uiPriority w:val="99"/>
    <w:rsid w:val="000C33F2"/>
  </w:style>
  <w:style w:type="character" w:customStyle="1" w:styleId="authorprops">
    <w:name w:val="author__props"/>
    <w:basedOn w:val="a0"/>
    <w:uiPriority w:val="99"/>
    <w:rsid w:val="000C33F2"/>
  </w:style>
  <w:style w:type="character" w:customStyle="1" w:styleId="fill">
    <w:name w:val="fill"/>
    <w:basedOn w:val="a0"/>
    <w:uiPriority w:val="99"/>
    <w:rsid w:val="000C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7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239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8573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57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8573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57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3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52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3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2302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573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57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8573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1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31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32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33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356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35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38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2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3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8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237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5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57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573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29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229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8573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</w:divsChild>
    </w:div>
    <w:div w:id="8573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1567</Words>
  <Characters>8934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98</cp:lastModifiedBy>
  <cp:revision>14</cp:revision>
  <cp:lastPrinted>2022-08-25T08:59:00Z</cp:lastPrinted>
  <dcterms:created xsi:type="dcterms:W3CDTF">2022-08-01T09:05:00Z</dcterms:created>
  <dcterms:modified xsi:type="dcterms:W3CDTF">2022-09-02T10:16:00Z</dcterms:modified>
</cp:coreProperties>
</file>